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C" w:rsidRPr="009A60CB" w:rsidRDefault="009A60CB" w:rsidP="009A60CB">
      <w:pPr>
        <w:jc w:val="center"/>
        <w:rPr>
          <w:rFonts w:cs="Arial"/>
          <w:b/>
          <w:color w:val="002060"/>
          <w:sz w:val="44"/>
          <w:szCs w:val="44"/>
        </w:rPr>
      </w:pPr>
      <w:r>
        <w:rPr>
          <w:rFonts w:cs="Arial"/>
          <w:b/>
          <w:color w:val="002060"/>
          <w:sz w:val="44"/>
          <w:szCs w:val="44"/>
        </w:rPr>
        <w:t>HROU PROTI</w:t>
      </w:r>
      <w:r w:rsidR="006A20CC" w:rsidRPr="009A60CB">
        <w:rPr>
          <w:rFonts w:cs="Arial"/>
          <w:b/>
          <w:color w:val="002060"/>
          <w:sz w:val="44"/>
          <w:szCs w:val="44"/>
        </w:rPr>
        <w:t xml:space="preserve"> AIDS</w:t>
      </w:r>
    </w:p>
    <w:p w:rsidR="006A20CC" w:rsidRDefault="006A20CC" w:rsidP="006A20CC">
      <w:pPr>
        <w:jc w:val="both"/>
      </w:pPr>
    </w:p>
    <w:p w:rsidR="006A20CC" w:rsidRDefault="006A20CC" w:rsidP="006A20CC">
      <w:pPr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  <w:r>
        <w:t>„HROU PROTI AIDS“ je interaktivní projekt primární prevence HIV/AIDS, jehož cílem je dát dětem/studentům možnost netradičním způsobem, tj. hrou, osvojit si základní znalosti o možnostech přenosu viru HIV, ostatních pohlavně přenosných infekcí</w:t>
      </w:r>
      <w:r w:rsidR="00527298">
        <w:t>ch a</w:t>
      </w:r>
      <w:r>
        <w:t xml:space="preserve"> ochraně před nežádoucím těhotenstvím</w:t>
      </w:r>
      <w:r w:rsidR="00527298">
        <w:t>. Děti/studenti tak mohou</w:t>
      </w:r>
      <w:r>
        <w:t xml:space="preserve"> přemýšlet </w:t>
      </w:r>
      <w:r w:rsidR="00527298">
        <w:br/>
      </w:r>
      <w:r>
        <w:t>o vlastních postojích a chování v možných rizikových situacích.</w:t>
      </w:r>
    </w:p>
    <w:p w:rsidR="006A20CC" w:rsidRDefault="006A20CC" w:rsidP="006A20CC">
      <w:pPr>
        <w:spacing w:line="312" w:lineRule="auto"/>
        <w:ind w:left="600" w:right="539"/>
        <w:jc w:val="both"/>
        <w:rPr>
          <w:b/>
        </w:rPr>
      </w:pPr>
    </w:p>
    <w:p w:rsidR="006A20CC" w:rsidRPr="009C1BEC" w:rsidRDefault="006A20CC" w:rsidP="006A20CC">
      <w:pPr>
        <w:spacing w:line="312" w:lineRule="auto"/>
        <w:ind w:left="600" w:right="539"/>
        <w:jc w:val="both"/>
        <w:rPr>
          <w:b/>
        </w:rPr>
      </w:pPr>
      <w:r w:rsidRPr="009C1BEC">
        <w:rPr>
          <w:b/>
        </w:rPr>
        <w:t xml:space="preserve">Projekt je primárně určen pro </w:t>
      </w:r>
    </w:p>
    <w:p w:rsidR="006A20CC" w:rsidRDefault="006A20CC" w:rsidP="006A20CC">
      <w:pPr>
        <w:numPr>
          <w:ilvl w:val="0"/>
          <w:numId w:val="4"/>
        </w:numPr>
        <w:tabs>
          <w:tab w:val="clear" w:pos="720"/>
          <w:tab w:val="num" w:pos="1000"/>
        </w:tabs>
        <w:spacing w:line="312" w:lineRule="auto"/>
        <w:ind w:left="900" w:right="539" w:firstLine="0"/>
        <w:jc w:val="both"/>
      </w:pPr>
      <w:r>
        <w:t xml:space="preserve">žáky 2. stupně ZŠ, zejména pro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třídy</w:t>
      </w:r>
    </w:p>
    <w:p w:rsidR="006A20CC" w:rsidRDefault="006A20CC" w:rsidP="006A20CC">
      <w:pPr>
        <w:numPr>
          <w:ilvl w:val="0"/>
          <w:numId w:val="4"/>
        </w:numPr>
        <w:tabs>
          <w:tab w:val="clear" w:pos="720"/>
          <w:tab w:val="num" w:pos="1000"/>
        </w:tabs>
        <w:spacing w:line="312" w:lineRule="auto"/>
        <w:ind w:left="900" w:right="539" w:firstLine="0"/>
        <w:jc w:val="both"/>
      </w:pPr>
      <w:r>
        <w:t>studenty středních škol a učilišť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Pr="009C1BEC" w:rsidRDefault="006A20CC" w:rsidP="006A20CC">
      <w:pPr>
        <w:spacing w:line="312" w:lineRule="auto"/>
        <w:ind w:left="600" w:right="539"/>
        <w:jc w:val="both"/>
        <w:rPr>
          <w:b/>
        </w:rPr>
      </w:pPr>
      <w:r w:rsidRPr="009C1BEC">
        <w:rPr>
          <w:b/>
        </w:rPr>
        <w:t>Časový rámec</w:t>
      </w:r>
    </w:p>
    <w:p w:rsidR="006A20CC" w:rsidRDefault="006A20CC" w:rsidP="006A20CC">
      <w:pPr>
        <w:spacing w:line="312" w:lineRule="auto"/>
        <w:ind w:left="600" w:right="539"/>
        <w:jc w:val="both"/>
      </w:pPr>
      <w:r>
        <w:t>Akce trvá cca 90 minut, tj. asi 2 vyučovací hodiny.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Pr="009C1BEC" w:rsidRDefault="006A20CC" w:rsidP="006A20CC">
      <w:pPr>
        <w:spacing w:line="312" w:lineRule="auto"/>
        <w:ind w:left="600" w:right="539"/>
        <w:jc w:val="both"/>
        <w:rPr>
          <w:b/>
        </w:rPr>
      </w:pPr>
      <w:r w:rsidRPr="009C1BEC">
        <w:rPr>
          <w:b/>
        </w:rPr>
        <w:t>Prostorové nároky</w:t>
      </w:r>
    </w:p>
    <w:p w:rsidR="006A20CC" w:rsidRPr="009C1BEC" w:rsidRDefault="006A20CC" w:rsidP="006A20CC">
      <w:pPr>
        <w:spacing w:line="312" w:lineRule="auto"/>
        <w:ind w:left="600" w:right="539"/>
        <w:jc w:val="both"/>
      </w:pPr>
      <w:r>
        <w:t xml:space="preserve">Pro realizaci projektu se doporučuje </w:t>
      </w:r>
      <w:r w:rsidRPr="0025333E">
        <w:rPr>
          <w:b/>
          <w:u w:val="single"/>
        </w:rPr>
        <w:t>tělocvična</w:t>
      </w:r>
      <w:r>
        <w:rPr>
          <w:b/>
        </w:rPr>
        <w:t xml:space="preserve">, </w:t>
      </w:r>
      <w:r w:rsidRPr="009C1BEC">
        <w:t>sál</w:t>
      </w:r>
      <w:r>
        <w:t xml:space="preserve">, klubovna, která umožňuje rozmístění 5 stanovišť tak, aby se účastníci jednotlivých stanovišť projektu vzájemně nerušili. 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  <w:rPr>
          <w:b/>
        </w:rPr>
      </w:pPr>
      <w:r w:rsidRPr="00E24094">
        <w:rPr>
          <w:b/>
        </w:rPr>
        <w:t>Vlastní průběh hry</w:t>
      </w:r>
    </w:p>
    <w:p w:rsidR="006A20CC" w:rsidRDefault="006A20CC" w:rsidP="006A20CC">
      <w:pPr>
        <w:spacing w:line="312" w:lineRule="auto"/>
        <w:ind w:left="600" w:right="539"/>
        <w:jc w:val="both"/>
      </w:pPr>
      <w:r w:rsidRPr="00E24094">
        <w:t>Účastníc</w:t>
      </w:r>
      <w:r>
        <w:t>i jsou rozděleni</w:t>
      </w:r>
      <w:r w:rsidRPr="00E24094">
        <w:t xml:space="preserve"> do 5 zhruba stejných skupin </w:t>
      </w:r>
      <w:r>
        <w:t>(týmů) po cca 8 – 15 osobách. Optimální je rovnoměrné zastoupení obou pohlaví v jednotlivých týmech.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  <w:r>
        <w:t>Každý tým si zvolí svého mluvčího, který obdrží hrací kartu. Na tuto kartu si jednotlivé týmy zapíší svůj název, který si společně vymyslí. Hrací karta slouží k zaznamenání bodového ohodnocení týmu na jednotlivých stanovištích. Každému týmu je na konci vypočteno celkové skóre – hodnoceny jsou jak znalosti, tak i aktivita týmu.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  <w:rPr>
          <w:b/>
        </w:rPr>
      </w:pPr>
      <w:r w:rsidRPr="0025333E">
        <w:rPr>
          <w:b/>
        </w:rPr>
        <w:t>Stanoviště</w:t>
      </w:r>
    </w:p>
    <w:p w:rsidR="006A20CC" w:rsidRDefault="006A20CC" w:rsidP="006A20CC">
      <w:pPr>
        <w:numPr>
          <w:ilvl w:val="0"/>
          <w:numId w:val="5"/>
        </w:numPr>
        <w:spacing w:line="312" w:lineRule="auto"/>
        <w:ind w:left="600" w:right="539" w:firstLine="0"/>
        <w:jc w:val="both"/>
      </w:pPr>
      <w:r w:rsidRPr="0025333E">
        <w:t>Cesty přenosu viru HIV</w:t>
      </w:r>
    </w:p>
    <w:p w:rsidR="006A20CC" w:rsidRDefault="006A20CC" w:rsidP="006A20CC">
      <w:pPr>
        <w:numPr>
          <w:ilvl w:val="0"/>
          <w:numId w:val="5"/>
        </w:numPr>
        <w:spacing w:line="312" w:lineRule="auto"/>
        <w:ind w:left="600" w:right="539" w:firstLine="0"/>
        <w:jc w:val="both"/>
      </w:pPr>
      <w:r>
        <w:t>Zábrana nechtěného těhotenství, pohlavně přenosných infekcí a HIV</w:t>
      </w:r>
    </w:p>
    <w:p w:rsidR="006A20CC" w:rsidRDefault="006A20CC" w:rsidP="006A20CC">
      <w:pPr>
        <w:numPr>
          <w:ilvl w:val="0"/>
          <w:numId w:val="5"/>
        </w:numPr>
        <w:spacing w:line="312" w:lineRule="auto"/>
        <w:ind w:left="600" w:right="539" w:firstLine="0"/>
        <w:jc w:val="both"/>
      </w:pPr>
      <w:r>
        <w:t>Láska, sexualita a ochrana před HIV</w:t>
      </w:r>
    </w:p>
    <w:p w:rsidR="006A20CC" w:rsidRDefault="006A20CC" w:rsidP="006A20CC">
      <w:pPr>
        <w:numPr>
          <w:ilvl w:val="0"/>
          <w:numId w:val="5"/>
        </w:numPr>
        <w:spacing w:line="312" w:lineRule="auto"/>
        <w:ind w:left="600" w:right="539" w:firstLine="0"/>
        <w:jc w:val="both"/>
      </w:pPr>
      <w:r>
        <w:t>Sexualita řečí těla (pantomima)</w:t>
      </w:r>
    </w:p>
    <w:p w:rsidR="006A20CC" w:rsidRDefault="006A20CC" w:rsidP="006A20CC">
      <w:pPr>
        <w:numPr>
          <w:ilvl w:val="0"/>
          <w:numId w:val="5"/>
        </w:numPr>
        <w:spacing w:line="312" w:lineRule="auto"/>
        <w:ind w:left="600" w:right="539" w:firstLine="0"/>
        <w:jc w:val="both"/>
      </w:pPr>
      <w:r>
        <w:t>Život s HIV/AIDS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  <w:r>
        <w:t xml:space="preserve">Týmy se střídají u jednotlivých stanovišť po cca 15 minutách. </w:t>
      </w:r>
    </w:p>
    <w:p w:rsidR="006A20CC" w:rsidRDefault="006A20CC" w:rsidP="006A20CC">
      <w:pPr>
        <w:spacing w:line="312" w:lineRule="auto"/>
        <w:ind w:left="600" w:right="539"/>
        <w:jc w:val="both"/>
      </w:pPr>
      <w:r>
        <w:t xml:space="preserve">Akci zastřešují odborní pracovníci Hygienické stanice hlavního města Prahy a realizace akce je pro školy </w:t>
      </w:r>
      <w:r w:rsidRPr="00D40FCE">
        <w:rPr>
          <w:b/>
        </w:rPr>
        <w:t>zdarma</w:t>
      </w:r>
      <w:r>
        <w:t>.</w:t>
      </w:r>
    </w:p>
    <w:p w:rsidR="006A20CC" w:rsidRDefault="006A20CC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both"/>
      </w:pPr>
    </w:p>
    <w:p w:rsidR="00DB31A0" w:rsidRDefault="00DB31A0" w:rsidP="006A20CC">
      <w:pPr>
        <w:spacing w:line="312" w:lineRule="auto"/>
        <w:ind w:left="600" w:right="539"/>
        <w:jc w:val="both"/>
      </w:pPr>
    </w:p>
    <w:p w:rsidR="00DB31A0" w:rsidRDefault="00DB31A0" w:rsidP="006A20CC">
      <w:pPr>
        <w:spacing w:line="312" w:lineRule="auto"/>
        <w:ind w:left="600" w:right="539"/>
        <w:jc w:val="both"/>
      </w:pPr>
    </w:p>
    <w:p w:rsidR="006A20CC" w:rsidRDefault="006A20CC" w:rsidP="006A20CC">
      <w:pPr>
        <w:spacing w:line="312" w:lineRule="auto"/>
        <w:ind w:left="600" w:right="539"/>
        <w:jc w:val="center"/>
      </w:pPr>
      <w:r>
        <w:t xml:space="preserve">V případě zájmu o interaktivní projekt HROU PROTI AIDS nebo o bližší informace, prosím, kontaktujte </w:t>
      </w:r>
    </w:p>
    <w:p w:rsidR="00814228" w:rsidRPr="00A31649" w:rsidRDefault="00A31649" w:rsidP="00A31649">
      <w:pPr>
        <w:spacing w:line="312" w:lineRule="auto"/>
        <w:ind w:left="600" w:right="539"/>
        <w:jc w:val="center"/>
      </w:pPr>
      <w:r>
        <w:t>MUDr. Danuši Antošovou</w:t>
      </w:r>
      <w:r w:rsidR="006A20CC">
        <w:t xml:space="preserve">, e-mail: </w:t>
      </w:r>
      <w:hyperlink r:id="rId8" w:history="1">
        <w:r w:rsidRPr="009A57CB">
          <w:rPr>
            <w:rStyle w:val="Hypertextovodkaz"/>
          </w:rPr>
          <w:t>danuse.antosova@hygpraha.cz</w:t>
        </w:r>
      </w:hyperlink>
      <w:r>
        <w:t xml:space="preserve"> </w:t>
      </w:r>
      <w:r w:rsidR="006A20CC">
        <w:t>, tel: 296 336</w:t>
      </w:r>
      <w:r>
        <w:t> </w:t>
      </w:r>
      <w:r w:rsidR="006A20CC">
        <w:t>7</w:t>
      </w:r>
      <w:r>
        <w:t xml:space="preserve">14 </w:t>
      </w:r>
      <w:r>
        <w:br/>
        <w:t>nebo Mgr. Zbyňka Boublík</w:t>
      </w:r>
      <w:r w:rsidR="00D905AB">
        <w:t>a</w:t>
      </w:r>
      <w:bookmarkStart w:id="0" w:name="_GoBack"/>
      <w:bookmarkEnd w:id="0"/>
      <w:r>
        <w:t xml:space="preserve">, e-mail: </w:t>
      </w:r>
      <w:hyperlink r:id="rId9" w:history="1">
        <w:r w:rsidRPr="009A57CB">
          <w:rPr>
            <w:rStyle w:val="Hypertextovodkaz"/>
          </w:rPr>
          <w:t>zbynek.boublik@hygpraha.cz</w:t>
        </w:r>
      </w:hyperlink>
      <w:r>
        <w:t xml:space="preserve"> , tel: 296 336 743</w:t>
      </w:r>
    </w:p>
    <w:sectPr w:rsidR="00814228" w:rsidRPr="00A31649" w:rsidSect="00C46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CD" w:rsidRDefault="003439CD" w:rsidP="00E441F1">
      <w:r>
        <w:separator/>
      </w:r>
    </w:p>
  </w:endnote>
  <w:endnote w:type="continuationSeparator" w:id="0">
    <w:p w:rsidR="003439CD" w:rsidRDefault="003439C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C4" w:rsidRDefault="00B41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1E1C7D9E" wp14:editId="460BDE1B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6" w:rsidRPr="00F37855" w:rsidRDefault="00B414C4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B414C4">
      <w:rPr>
        <w:rFonts w:ascii="Core Sans NR 45 Regular" w:hAnsi="Core Sans NR 45 Regular" w:cs="Arial"/>
        <w:noProof/>
        <w:color w:val="312682"/>
        <w:sz w:val="14"/>
        <w:szCs w:val="16"/>
      </w:rPr>
      <w:drawing>
        <wp:inline distT="0" distB="0" distL="0" distR="0">
          <wp:extent cx="7199630" cy="688447"/>
          <wp:effectExtent l="0" t="0" r="1270" b="0"/>
          <wp:docPr id="2" name="Obrázek 2" descr="C:\Users\blanka.omelkova\Pictures\8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.omelkova\Pictures\8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CD" w:rsidRDefault="003439CD" w:rsidP="00E441F1">
      <w:r>
        <w:separator/>
      </w:r>
    </w:p>
  </w:footnote>
  <w:footnote w:type="continuationSeparator" w:id="0">
    <w:p w:rsidR="003439CD" w:rsidRDefault="003439C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C4" w:rsidRDefault="00B41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3D3B6233" wp14:editId="05575E88">
          <wp:extent cx="6777476" cy="923925"/>
          <wp:effectExtent l="0" t="0" r="4445" b="0"/>
          <wp:docPr id="84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E15D6"/>
    <w:multiLevelType w:val="hybridMultilevel"/>
    <w:tmpl w:val="D8281E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D5109"/>
    <w:multiLevelType w:val="hybridMultilevel"/>
    <w:tmpl w:val="08E81F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26252"/>
    <w:multiLevelType w:val="hybridMultilevel"/>
    <w:tmpl w:val="42B236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3"/>
    <w:rsid w:val="00000D5F"/>
    <w:rsid w:val="0000412A"/>
    <w:rsid w:val="000052EC"/>
    <w:rsid w:val="000113B3"/>
    <w:rsid w:val="00022828"/>
    <w:rsid w:val="00023A3B"/>
    <w:rsid w:val="00033FA8"/>
    <w:rsid w:val="00045059"/>
    <w:rsid w:val="00062A1E"/>
    <w:rsid w:val="0006689A"/>
    <w:rsid w:val="00066E47"/>
    <w:rsid w:val="00077435"/>
    <w:rsid w:val="0008018B"/>
    <w:rsid w:val="000868E9"/>
    <w:rsid w:val="00086A8B"/>
    <w:rsid w:val="000C03D4"/>
    <w:rsid w:val="000E33F9"/>
    <w:rsid w:val="000E5F1F"/>
    <w:rsid w:val="000F330E"/>
    <w:rsid w:val="000F3A2D"/>
    <w:rsid w:val="00106FD5"/>
    <w:rsid w:val="00113090"/>
    <w:rsid w:val="00116102"/>
    <w:rsid w:val="0012305A"/>
    <w:rsid w:val="00123B8D"/>
    <w:rsid w:val="001247CE"/>
    <w:rsid w:val="00173355"/>
    <w:rsid w:val="00181301"/>
    <w:rsid w:val="00186119"/>
    <w:rsid w:val="001901A7"/>
    <w:rsid w:val="001A6B9E"/>
    <w:rsid w:val="001A6F9D"/>
    <w:rsid w:val="001B4652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44F99"/>
    <w:rsid w:val="00255112"/>
    <w:rsid w:val="0025749C"/>
    <w:rsid w:val="0026154E"/>
    <w:rsid w:val="002656AB"/>
    <w:rsid w:val="00266B3E"/>
    <w:rsid w:val="002757DF"/>
    <w:rsid w:val="0027762A"/>
    <w:rsid w:val="00277ECB"/>
    <w:rsid w:val="00296B7F"/>
    <w:rsid w:val="002B0858"/>
    <w:rsid w:val="002B2A34"/>
    <w:rsid w:val="002B4F0B"/>
    <w:rsid w:val="002D4B13"/>
    <w:rsid w:val="002D665B"/>
    <w:rsid w:val="002D6E3F"/>
    <w:rsid w:val="002E2B9C"/>
    <w:rsid w:val="002E6778"/>
    <w:rsid w:val="002F3A7D"/>
    <w:rsid w:val="002F3D7F"/>
    <w:rsid w:val="003341BD"/>
    <w:rsid w:val="003357BC"/>
    <w:rsid w:val="00335BBC"/>
    <w:rsid w:val="00342F4B"/>
    <w:rsid w:val="003439CD"/>
    <w:rsid w:val="00347CC9"/>
    <w:rsid w:val="003507C3"/>
    <w:rsid w:val="00354703"/>
    <w:rsid w:val="00354F4F"/>
    <w:rsid w:val="00387CC6"/>
    <w:rsid w:val="003955A6"/>
    <w:rsid w:val="00396368"/>
    <w:rsid w:val="003978FD"/>
    <w:rsid w:val="003A0A57"/>
    <w:rsid w:val="003A5D07"/>
    <w:rsid w:val="003B081E"/>
    <w:rsid w:val="003C0F42"/>
    <w:rsid w:val="003C48EC"/>
    <w:rsid w:val="003D38F3"/>
    <w:rsid w:val="003D4195"/>
    <w:rsid w:val="003F47D2"/>
    <w:rsid w:val="0040086E"/>
    <w:rsid w:val="0040092A"/>
    <w:rsid w:val="00406A48"/>
    <w:rsid w:val="00416DB2"/>
    <w:rsid w:val="0041725D"/>
    <w:rsid w:val="00423290"/>
    <w:rsid w:val="00423C57"/>
    <w:rsid w:val="00432F4E"/>
    <w:rsid w:val="00437BFA"/>
    <w:rsid w:val="0044449A"/>
    <w:rsid w:val="00451A43"/>
    <w:rsid w:val="00452B39"/>
    <w:rsid w:val="004609CF"/>
    <w:rsid w:val="00476D31"/>
    <w:rsid w:val="00493199"/>
    <w:rsid w:val="004A050C"/>
    <w:rsid w:val="004B38E8"/>
    <w:rsid w:val="004B6735"/>
    <w:rsid w:val="004B7291"/>
    <w:rsid w:val="004C52C6"/>
    <w:rsid w:val="004C6BE7"/>
    <w:rsid w:val="004D1EB0"/>
    <w:rsid w:val="004D2A22"/>
    <w:rsid w:val="004D6473"/>
    <w:rsid w:val="004E0316"/>
    <w:rsid w:val="004E1275"/>
    <w:rsid w:val="004E6E26"/>
    <w:rsid w:val="004F2F41"/>
    <w:rsid w:val="004F57A8"/>
    <w:rsid w:val="005075E9"/>
    <w:rsid w:val="005267C8"/>
    <w:rsid w:val="00526B6D"/>
    <w:rsid w:val="00527298"/>
    <w:rsid w:val="00535583"/>
    <w:rsid w:val="00553D7D"/>
    <w:rsid w:val="005575C6"/>
    <w:rsid w:val="005644CC"/>
    <w:rsid w:val="00565334"/>
    <w:rsid w:val="0057030E"/>
    <w:rsid w:val="00571FD6"/>
    <w:rsid w:val="005806FC"/>
    <w:rsid w:val="00580FA2"/>
    <w:rsid w:val="00584A57"/>
    <w:rsid w:val="00593D78"/>
    <w:rsid w:val="005B230B"/>
    <w:rsid w:val="005B4C1C"/>
    <w:rsid w:val="005B591A"/>
    <w:rsid w:val="005D699E"/>
    <w:rsid w:val="005E012D"/>
    <w:rsid w:val="005E1F92"/>
    <w:rsid w:val="005E7A07"/>
    <w:rsid w:val="00612F6F"/>
    <w:rsid w:val="0061678B"/>
    <w:rsid w:val="006206DF"/>
    <w:rsid w:val="0062076D"/>
    <w:rsid w:val="00620C54"/>
    <w:rsid w:val="00631912"/>
    <w:rsid w:val="006342D0"/>
    <w:rsid w:val="00641F73"/>
    <w:rsid w:val="00657F45"/>
    <w:rsid w:val="00663624"/>
    <w:rsid w:val="00665436"/>
    <w:rsid w:val="0066545F"/>
    <w:rsid w:val="00686CB4"/>
    <w:rsid w:val="00693414"/>
    <w:rsid w:val="00693D90"/>
    <w:rsid w:val="006A20CC"/>
    <w:rsid w:val="006A5A13"/>
    <w:rsid w:val="006B51D3"/>
    <w:rsid w:val="006B563B"/>
    <w:rsid w:val="006C47A6"/>
    <w:rsid w:val="006C487C"/>
    <w:rsid w:val="006C5044"/>
    <w:rsid w:val="006C65B5"/>
    <w:rsid w:val="006E1753"/>
    <w:rsid w:val="006E2196"/>
    <w:rsid w:val="006F313D"/>
    <w:rsid w:val="006F4695"/>
    <w:rsid w:val="00700904"/>
    <w:rsid w:val="00700D91"/>
    <w:rsid w:val="007254D6"/>
    <w:rsid w:val="00731DA1"/>
    <w:rsid w:val="00743CE8"/>
    <w:rsid w:val="00747925"/>
    <w:rsid w:val="00747C45"/>
    <w:rsid w:val="00796E8E"/>
    <w:rsid w:val="007A2DF7"/>
    <w:rsid w:val="007A4B71"/>
    <w:rsid w:val="007B0F8C"/>
    <w:rsid w:val="007B689E"/>
    <w:rsid w:val="007D33E7"/>
    <w:rsid w:val="007D7192"/>
    <w:rsid w:val="007F3910"/>
    <w:rsid w:val="00802D08"/>
    <w:rsid w:val="008066F0"/>
    <w:rsid w:val="008067C4"/>
    <w:rsid w:val="00814228"/>
    <w:rsid w:val="00814B2F"/>
    <w:rsid w:val="008176F1"/>
    <w:rsid w:val="00823274"/>
    <w:rsid w:val="00823F8A"/>
    <w:rsid w:val="00825CA8"/>
    <w:rsid w:val="0084092D"/>
    <w:rsid w:val="008434E0"/>
    <w:rsid w:val="00856D68"/>
    <w:rsid w:val="00866958"/>
    <w:rsid w:val="00874D9E"/>
    <w:rsid w:val="00875B27"/>
    <w:rsid w:val="00882F13"/>
    <w:rsid w:val="008929C3"/>
    <w:rsid w:val="008A3829"/>
    <w:rsid w:val="008A5012"/>
    <w:rsid w:val="008A5411"/>
    <w:rsid w:val="008B4EB6"/>
    <w:rsid w:val="008C55A2"/>
    <w:rsid w:val="008C79D3"/>
    <w:rsid w:val="008D6404"/>
    <w:rsid w:val="008D7888"/>
    <w:rsid w:val="00905650"/>
    <w:rsid w:val="00911372"/>
    <w:rsid w:val="00927D8A"/>
    <w:rsid w:val="00933436"/>
    <w:rsid w:val="00936B07"/>
    <w:rsid w:val="00937CA8"/>
    <w:rsid w:val="00943026"/>
    <w:rsid w:val="00950B50"/>
    <w:rsid w:val="00973143"/>
    <w:rsid w:val="009740F4"/>
    <w:rsid w:val="009945DD"/>
    <w:rsid w:val="009A60CB"/>
    <w:rsid w:val="009A6B10"/>
    <w:rsid w:val="009A7DD6"/>
    <w:rsid w:val="009B126D"/>
    <w:rsid w:val="009D2C99"/>
    <w:rsid w:val="009D39ED"/>
    <w:rsid w:val="009D4160"/>
    <w:rsid w:val="009D6AC0"/>
    <w:rsid w:val="009E14D5"/>
    <w:rsid w:val="009E4F06"/>
    <w:rsid w:val="00A059C0"/>
    <w:rsid w:val="00A20278"/>
    <w:rsid w:val="00A31649"/>
    <w:rsid w:val="00A43D9A"/>
    <w:rsid w:val="00A46633"/>
    <w:rsid w:val="00A51FD6"/>
    <w:rsid w:val="00A60D43"/>
    <w:rsid w:val="00A64770"/>
    <w:rsid w:val="00A67D36"/>
    <w:rsid w:val="00A70176"/>
    <w:rsid w:val="00A72696"/>
    <w:rsid w:val="00A8041C"/>
    <w:rsid w:val="00A8783D"/>
    <w:rsid w:val="00A93B15"/>
    <w:rsid w:val="00AA19B5"/>
    <w:rsid w:val="00AA458C"/>
    <w:rsid w:val="00AA7578"/>
    <w:rsid w:val="00AB4BE7"/>
    <w:rsid w:val="00AC26BB"/>
    <w:rsid w:val="00AC29BE"/>
    <w:rsid w:val="00AC4265"/>
    <w:rsid w:val="00AC4DAE"/>
    <w:rsid w:val="00AD2CE5"/>
    <w:rsid w:val="00AD74D4"/>
    <w:rsid w:val="00AD76C0"/>
    <w:rsid w:val="00AF3A40"/>
    <w:rsid w:val="00B237F1"/>
    <w:rsid w:val="00B34096"/>
    <w:rsid w:val="00B40BB2"/>
    <w:rsid w:val="00B414C4"/>
    <w:rsid w:val="00B42E05"/>
    <w:rsid w:val="00B46121"/>
    <w:rsid w:val="00B51D28"/>
    <w:rsid w:val="00B536D5"/>
    <w:rsid w:val="00B5740B"/>
    <w:rsid w:val="00B64342"/>
    <w:rsid w:val="00B761AF"/>
    <w:rsid w:val="00B8553D"/>
    <w:rsid w:val="00B92F12"/>
    <w:rsid w:val="00BB25C4"/>
    <w:rsid w:val="00BB5AE3"/>
    <w:rsid w:val="00BC1DDF"/>
    <w:rsid w:val="00BD6DA9"/>
    <w:rsid w:val="00BD74F6"/>
    <w:rsid w:val="00BE1673"/>
    <w:rsid w:val="00BE1BE3"/>
    <w:rsid w:val="00C0286D"/>
    <w:rsid w:val="00C148CE"/>
    <w:rsid w:val="00C1566A"/>
    <w:rsid w:val="00C37B0D"/>
    <w:rsid w:val="00C408C2"/>
    <w:rsid w:val="00C410B2"/>
    <w:rsid w:val="00C4465A"/>
    <w:rsid w:val="00C46514"/>
    <w:rsid w:val="00C46802"/>
    <w:rsid w:val="00C80C86"/>
    <w:rsid w:val="00C979EB"/>
    <w:rsid w:val="00CA021C"/>
    <w:rsid w:val="00CA71E2"/>
    <w:rsid w:val="00CC3B3B"/>
    <w:rsid w:val="00CC6D4E"/>
    <w:rsid w:val="00CD27A8"/>
    <w:rsid w:val="00CE596D"/>
    <w:rsid w:val="00D12AF8"/>
    <w:rsid w:val="00D13DF2"/>
    <w:rsid w:val="00D149C8"/>
    <w:rsid w:val="00D15372"/>
    <w:rsid w:val="00D2055C"/>
    <w:rsid w:val="00D257E4"/>
    <w:rsid w:val="00D27219"/>
    <w:rsid w:val="00D35AA9"/>
    <w:rsid w:val="00D430AE"/>
    <w:rsid w:val="00D51E7F"/>
    <w:rsid w:val="00D73AEF"/>
    <w:rsid w:val="00D81A93"/>
    <w:rsid w:val="00D905AB"/>
    <w:rsid w:val="00D92071"/>
    <w:rsid w:val="00D93B2E"/>
    <w:rsid w:val="00DA1897"/>
    <w:rsid w:val="00DA3635"/>
    <w:rsid w:val="00DA43BC"/>
    <w:rsid w:val="00DA4982"/>
    <w:rsid w:val="00DB1DE3"/>
    <w:rsid w:val="00DB31A0"/>
    <w:rsid w:val="00DB6923"/>
    <w:rsid w:val="00DC3C62"/>
    <w:rsid w:val="00DC5ECA"/>
    <w:rsid w:val="00DF001E"/>
    <w:rsid w:val="00DF061D"/>
    <w:rsid w:val="00E06698"/>
    <w:rsid w:val="00E124DD"/>
    <w:rsid w:val="00E13E41"/>
    <w:rsid w:val="00E21231"/>
    <w:rsid w:val="00E2768C"/>
    <w:rsid w:val="00E441F1"/>
    <w:rsid w:val="00E5024B"/>
    <w:rsid w:val="00E555FE"/>
    <w:rsid w:val="00E71EAE"/>
    <w:rsid w:val="00E74899"/>
    <w:rsid w:val="00E7754E"/>
    <w:rsid w:val="00E81771"/>
    <w:rsid w:val="00E91430"/>
    <w:rsid w:val="00EA5F5B"/>
    <w:rsid w:val="00EB2210"/>
    <w:rsid w:val="00EB41DA"/>
    <w:rsid w:val="00EC064F"/>
    <w:rsid w:val="00ED1049"/>
    <w:rsid w:val="00EE1D6E"/>
    <w:rsid w:val="00EE5965"/>
    <w:rsid w:val="00EF1B89"/>
    <w:rsid w:val="00EF63A4"/>
    <w:rsid w:val="00F1773B"/>
    <w:rsid w:val="00F2376C"/>
    <w:rsid w:val="00F37855"/>
    <w:rsid w:val="00F7143B"/>
    <w:rsid w:val="00F7246F"/>
    <w:rsid w:val="00F77645"/>
    <w:rsid w:val="00F83EAD"/>
    <w:rsid w:val="00F955DA"/>
    <w:rsid w:val="00F96E02"/>
    <w:rsid w:val="00FB43AB"/>
    <w:rsid w:val="00FB6B00"/>
    <w:rsid w:val="00FC1F05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AC26BB"/>
    <w:rPr>
      <w:rFonts w:eastAsia="Times New Roman" w:cstheme="minorBidi"/>
      <w:color w:val="171C8F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26BB"/>
    <w:rPr>
      <w:rFonts w:eastAsia="Times New Roman" w:cstheme="minorBidi"/>
      <w:color w:val="171C8F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AC26BB"/>
    <w:rPr>
      <w:rFonts w:eastAsia="Times New Roman" w:cstheme="minorBidi"/>
      <w:color w:val="171C8F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26BB"/>
    <w:rPr>
      <w:rFonts w:eastAsia="Times New Roman" w:cstheme="minorBidi"/>
      <w:color w:val="171C8F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se.antosova@hygprah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bynek.boublik@hygprah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Documents\Vlastn&#237;%20&#353;ablony%20Office\MZ%20_%20Gottvaldov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 _ Gottvaldová</Template>
  <TotalTime>2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Zbyněk Boublík</cp:lastModifiedBy>
  <cp:revision>4</cp:revision>
  <cp:lastPrinted>2017-03-20T11:49:00Z</cp:lastPrinted>
  <dcterms:created xsi:type="dcterms:W3CDTF">2019-02-20T13:01:00Z</dcterms:created>
  <dcterms:modified xsi:type="dcterms:W3CDTF">2019-02-20T13:05:00Z</dcterms:modified>
</cp:coreProperties>
</file>